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0A519018" w:rsidR="002311AE" w:rsidRPr="00382675" w:rsidRDefault="00EF2DDB"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秋田県市町村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w:t>
      </w:r>
      <w:r w:rsidR="00A266BE">
        <w:rPr>
          <w:rFonts w:ascii="游明朝" w:eastAsia="游明朝" w:hAnsi="游明朝" w:cs="Times New Roman" w:hint="eastAsia"/>
          <w:sz w:val="24"/>
          <w:szCs w:val="24"/>
        </w:rPr>
        <w:t>様</w:t>
      </w:r>
    </w:p>
    <w:sectPr w:rsidR="002311AE"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6BE"/>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2DDB"/>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2025-04-30T01:52:00Z</dcterms:modified>
</cp:coreProperties>
</file>